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428" w:rsidRPr="00712B65" w:rsidRDefault="00712B65" w:rsidP="00712B65">
      <w:pPr>
        <w:pStyle w:val="NoSpacing"/>
        <w:jc w:val="center"/>
        <w:rPr>
          <w:rFonts w:asciiTheme="majorHAnsi" w:hAnsiTheme="majorHAnsi" w:cstheme="majorHAnsi"/>
          <w:b/>
          <w:sz w:val="28"/>
          <w:u w:val="single"/>
        </w:rPr>
      </w:pPr>
      <w:r w:rsidRPr="00712B65">
        <w:rPr>
          <w:rFonts w:asciiTheme="majorHAnsi" w:hAnsiTheme="majorHAnsi" w:cstheme="majorHAnsi"/>
          <w:b/>
          <w:sz w:val="28"/>
          <w:u w:val="single"/>
        </w:rPr>
        <w:t>English</w:t>
      </w:r>
    </w:p>
    <w:p w:rsidR="00712B65" w:rsidRDefault="00712B65" w:rsidP="00712B65">
      <w:pPr>
        <w:pStyle w:val="NoSpacing"/>
        <w:jc w:val="center"/>
        <w:rPr>
          <w:rFonts w:asciiTheme="majorHAnsi" w:hAnsiTheme="majorHAnsi" w:cstheme="majorHAnsi"/>
          <w:b/>
          <w:sz w:val="28"/>
          <w:u w:val="single"/>
        </w:rPr>
      </w:pPr>
      <w:r w:rsidRPr="00712B65">
        <w:rPr>
          <w:rFonts w:asciiTheme="majorHAnsi" w:hAnsiTheme="majorHAnsi" w:cstheme="majorHAnsi"/>
          <w:b/>
          <w:sz w:val="28"/>
          <w:u w:val="single"/>
        </w:rPr>
        <w:t>Teaching Guide – All Lessons</w:t>
      </w:r>
    </w:p>
    <w:p w:rsidR="007A0A0B" w:rsidRDefault="007A0A0B" w:rsidP="00712B65">
      <w:pPr>
        <w:pStyle w:val="NoSpacing"/>
        <w:jc w:val="center"/>
        <w:rPr>
          <w:rFonts w:asciiTheme="majorHAnsi" w:hAnsiTheme="majorHAnsi" w:cstheme="majorHAnsi"/>
          <w:b/>
          <w:sz w:val="28"/>
          <w:u w:val="single"/>
        </w:rPr>
      </w:pPr>
    </w:p>
    <w:p w:rsidR="007A0A0B" w:rsidRPr="009B0AEE" w:rsidRDefault="007A0A0B" w:rsidP="007A0A0B">
      <w:pPr>
        <w:pStyle w:val="Header"/>
        <w:rPr>
          <w:rFonts w:asciiTheme="majorHAnsi" w:hAnsiTheme="majorHAnsi" w:cstheme="majorHAnsi"/>
          <w:color w:val="0070C0"/>
          <w:sz w:val="26"/>
          <w:szCs w:val="26"/>
        </w:rPr>
      </w:pPr>
      <w:r w:rsidRPr="009B0AEE">
        <w:rPr>
          <w:rFonts w:asciiTheme="majorHAnsi" w:hAnsiTheme="majorHAnsi" w:cstheme="majorHAnsi"/>
          <w:sz w:val="26"/>
          <w:szCs w:val="26"/>
        </w:rPr>
        <w:t xml:space="preserve">Make sure you send your completed work to </w:t>
      </w:r>
      <w:hyperlink r:id="rId4" w:history="1">
        <w:r w:rsidRPr="009B0AEE">
          <w:rPr>
            <w:rStyle w:val="Hyperlink"/>
            <w:rFonts w:asciiTheme="majorHAnsi" w:hAnsiTheme="majorHAnsi" w:cstheme="majorHAnsi"/>
            <w:sz w:val="26"/>
            <w:szCs w:val="26"/>
          </w:rPr>
          <w:t>year4help@stopsley.primaryluton.co.uk</w:t>
        </w:r>
      </w:hyperlink>
    </w:p>
    <w:p w:rsidR="007A0A0B" w:rsidRPr="009B0AEE" w:rsidRDefault="007A0A0B" w:rsidP="007A0A0B">
      <w:pPr>
        <w:pStyle w:val="Header"/>
        <w:rPr>
          <w:rFonts w:asciiTheme="majorHAnsi" w:hAnsiTheme="majorHAnsi" w:cstheme="majorHAnsi"/>
          <w:sz w:val="26"/>
          <w:szCs w:val="26"/>
        </w:rPr>
      </w:pPr>
      <w:r w:rsidRPr="009B0AEE">
        <w:rPr>
          <w:rFonts w:asciiTheme="majorHAnsi" w:hAnsiTheme="majorHAnsi" w:cstheme="majorHAnsi"/>
          <w:sz w:val="26"/>
          <w:szCs w:val="26"/>
        </w:rPr>
        <w:t>This can be in the form of a picture or document. We look forward to receiving it!</w:t>
      </w:r>
    </w:p>
    <w:p w:rsidR="00511645" w:rsidRDefault="00511645" w:rsidP="009B0AEE">
      <w:pPr>
        <w:pStyle w:val="NoSpacing"/>
        <w:rPr>
          <w:rFonts w:asciiTheme="majorHAnsi" w:hAnsiTheme="majorHAnsi" w:cstheme="majorHAnsi"/>
          <w:b/>
          <w:sz w:val="28"/>
          <w:u w:val="single"/>
        </w:rPr>
      </w:pPr>
      <w:bookmarkStart w:id="0" w:name="_GoBack"/>
      <w:bookmarkEnd w:id="0"/>
    </w:p>
    <w:p w:rsidR="00511645" w:rsidRDefault="00511645" w:rsidP="00511645">
      <w:pPr>
        <w:pStyle w:val="NoSpacing"/>
        <w:rPr>
          <w:rFonts w:asciiTheme="majorHAnsi" w:hAnsiTheme="majorHAnsi" w:cstheme="majorHAnsi"/>
          <w:b/>
          <w:sz w:val="28"/>
          <w:u w:val="single"/>
        </w:rPr>
      </w:pPr>
      <w:r>
        <w:rPr>
          <w:rFonts w:asciiTheme="majorHAnsi" w:hAnsiTheme="majorHAnsi" w:cstheme="majorHAnsi"/>
          <w:b/>
          <w:sz w:val="28"/>
          <w:u w:val="single"/>
        </w:rPr>
        <w:t xml:space="preserve">Lesson 1 </w:t>
      </w:r>
      <w:r w:rsidR="009B0AEE">
        <w:rPr>
          <w:rFonts w:asciiTheme="majorHAnsi" w:hAnsiTheme="majorHAnsi" w:cstheme="majorHAnsi"/>
          <w:b/>
          <w:sz w:val="28"/>
          <w:u w:val="single"/>
        </w:rPr>
        <w:t xml:space="preserve">– To identify the main characters and the setting in a visual narrative. </w:t>
      </w:r>
    </w:p>
    <w:p w:rsidR="009B0AEE" w:rsidRDefault="009B0AEE" w:rsidP="00511645">
      <w:pPr>
        <w:pStyle w:val="NoSpacing"/>
        <w:rPr>
          <w:rFonts w:asciiTheme="majorHAnsi" w:hAnsiTheme="majorHAnsi" w:cstheme="majorHAnsi"/>
          <w:sz w:val="28"/>
        </w:rPr>
      </w:pPr>
    </w:p>
    <w:p w:rsidR="009B0AEE" w:rsidRPr="009B0AEE" w:rsidRDefault="009B0AEE" w:rsidP="00511645">
      <w:pPr>
        <w:pStyle w:val="NoSpacing"/>
        <w:rPr>
          <w:rFonts w:asciiTheme="majorHAnsi" w:hAnsiTheme="majorHAnsi" w:cstheme="majorHAnsi"/>
          <w:sz w:val="28"/>
        </w:rPr>
      </w:pPr>
      <w:r>
        <w:rPr>
          <w:rFonts w:asciiTheme="majorHAnsi" w:hAnsiTheme="majorHAnsi" w:cstheme="majorHAnsi"/>
          <w:sz w:val="28"/>
        </w:rPr>
        <w:t xml:space="preserve">Watch the video first and then complete the sheet. </w:t>
      </w:r>
    </w:p>
    <w:p w:rsidR="00511645" w:rsidRDefault="00511645" w:rsidP="00511645">
      <w:pPr>
        <w:pStyle w:val="NoSpacing"/>
        <w:rPr>
          <w:rFonts w:asciiTheme="majorHAnsi" w:hAnsiTheme="majorHAnsi" w:cstheme="majorHAnsi"/>
          <w:b/>
          <w:sz w:val="28"/>
          <w:u w:val="single"/>
        </w:rPr>
      </w:pPr>
    </w:p>
    <w:p w:rsidR="00511645" w:rsidRDefault="00511645" w:rsidP="00511645">
      <w:pPr>
        <w:pStyle w:val="NoSpacing"/>
        <w:rPr>
          <w:rFonts w:asciiTheme="majorHAnsi" w:hAnsiTheme="majorHAnsi" w:cstheme="majorHAnsi"/>
          <w:b/>
          <w:sz w:val="28"/>
          <w:u w:val="single"/>
        </w:rPr>
      </w:pPr>
      <w:r>
        <w:rPr>
          <w:rFonts w:asciiTheme="majorHAnsi" w:hAnsiTheme="majorHAnsi" w:cstheme="majorHAnsi"/>
          <w:b/>
          <w:sz w:val="28"/>
          <w:u w:val="single"/>
        </w:rPr>
        <w:t xml:space="preserve">Lesson 3 – Simple Sentences </w:t>
      </w:r>
    </w:p>
    <w:p w:rsidR="00511645" w:rsidRDefault="00511645" w:rsidP="00511645">
      <w:pPr>
        <w:pStyle w:val="NoSpacing"/>
        <w:rPr>
          <w:rFonts w:asciiTheme="majorHAnsi" w:hAnsiTheme="majorHAnsi" w:cstheme="majorHAnsi"/>
          <w:b/>
          <w:sz w:val="28"/>
          <w:u w:val="single"/>
        </w:rPr>
      </w:pPr>
    </w:p>
    <w:p w:rsidR="00D44362" w:rsidRDefault="00E73DB7" w:rsidP="00511645">
      <w:pPr>
        <w:pStyle w:val="NoSpacing"/>
        <w:rPr>
          <w:rFonts w:asciiTheme="majorHAnsi" w:hAnsiTheme="majorHAnsi" w:cstheme="majorHAnsi"/>
          <w:sz w:val="28"/>
        </w:rPr>
      </w:pPr>
      <w:r>
        <w:rPr>
          <w:rFonts w:asciiTheme="majorHAnsi" w:hAnsiTheme="majorHAnsi" w:cstheme="majorHAnsi"/>
          <w:sz w:val="28"/>
        </w:rPr>
        <w:t>This lesson is important as the children need to have a clear understanding of a simple sentence to be able to build</w:t>
      </w:r>
      <w:r w:rsidR="00E33181">
        <w:rPr>
          <w:rFonts w:asciiTheme="majorHAnsi" w:hAnsiTheme="majorHAnsi" w:cstheme="majorHAnsi"/>
          <w:sz w:val="28"/>
        </w:rPr>
        <w:t xml:space="preserve"> on that knowledge </w:t>
      </w:r>
      <w:proofErr w:type="spellStart"/>
      <w:r w:rsidR="00E33181">
        <w:rPr>
          <w:rFonts w:asciiTheme="majorHAnsi" w:hAnsiTheme="majorHAnsi" w:cstheme="majorHAnsi"/>
          <w:sz w:val="28"/>
        </w:rPr>
        <w:t>confidently.</w:t>
      </w:r>
      <w:r w:rsidR="00256A9C">
        <w:rPr>
          <w:rFonts w:asciiTheme="majorHAnsi" w:hAnsiTheme="majorHAnsi" w:cstheme="majorHAnsi"/>
          <w:sz w:val="28"/>
        </w:rPr>
        <w:t>They</w:t>
      </w:r>
      <w:proofErr w:type="spellEnd"/>
      <w:r w:rsidR="00256A9C">
        <w:rPr>
          <w:rFonts w:asciiTheme="majorHAnsi" w:hAnsiTheme="majorHAnsi" w:cstheme="majorHAnsi"/>
          <w:sz w:val="28"/>
        </w:rPr>
        <w:t xml:space="preserve"> need to be using the vocabulary included in the lesson e.g. clause, verb etc. </w:t>
      </w:r>
      <w:r w:rsidR="00E33181">
        <w:rPr>
          <w:rFonts w:asciiTheme="majorHAnsi" w:hAnsiTheme="majorHAnsi" w:cstheme="majorHAnsi"/>
          <w:sz w:val="28"/>
        </w:rPr>
        <w:t xml:space="preserve">If your child is very confident with this, try the tasks on the sheet labelled ‘Worksheet for More Challenge’. </w:t>
      </w:r>
    </w:p>
    <w:p w:rsidR="009B0AEE" w:rsidRDefault="009B0AEE" w:rsidP="00511645">
      <w:pPr>
        <w:pStyle w:val="NoSpacing"/>
        <w:rPr>
          <w:rFonts w:asciiTheme="majorHAnsi" w:hAnsiTheme="majorHAnsi" w:cstheme="majorHAnsi"/>
          <w:sz w:val="28"/>
        </w:rPr>
      </w:pPr>
    </w:p>
    <w:p w:rsidR="00D44362" w:rsidRDefault="00256A9C" w:rsidP="00511645">
      <w:pPr>
        <w:pStyle w:val="NoSpacing"/>
        <w:rPr>
          <w:rFonts w:asciiTheme="majorHAnsi" w:hAnsiTheme="majorHAnsi" w:cstheme="majorHAnsi"/>
          <w:sz w:val="28"/>
        </w:rPr>
      </w:pPr>
      <w:r>
        <w:rPr>
          <w:rFonts w:asciiTheme="majorHAnsi" w:hAnsiTheme="majorHAnsi" w:cstheme="majorHAnsi"/>
          <w:sz w:val="28"/>
        </w:rPr>
        <w:t xml:space="preserve">The answers for the tasks are on the final page of each document (less challenge/most/more challenge). </w:t>
      </w:r>
    </w:p>
    <w:p w:rsidR="007C7BA4" w:rsidRDefault="007C7BA4" w:rsidP="00511645">
      <w:pPr>
        <w:pStyle w:val="NoSpacing"/>
        <w:rPr>
          <w:rFonts w:asciiTheme="majorHAnsi" w:hAnsiTheme="majorHAnsi" w:cstheme="majorHAnsi"/>
          <w:sz w:val="28"/>
        </w:rPr>
      </w:pPr>
    </w:p>
    <w:p w:rsidR="007C7BA4" w:rsidRPr="00D92552" w:rsidRDefault="007C7BA4" w:rsidP="00511645">
      <w:pPr>
        <w:pStyle w:val="NoSpacing"/>
        <w:rPr>
          <w:rFonts w:asciiTheme="majorHAnsi" w:hAnsiTheme="majorHAnsi" w:cstheme="majorHAnsi"/>
          <w:b/>
          <w:sz w:val="28"/>
          <w:u w:val="single"/>
        </w:rPr>
      </w:pPr>
      <w:r w:rsidRPr="00D92552">
        <w:rPr>
          <w:rFonts w:asciiTheme="majorHAnsi" w:hAnsiTheme="majorHAnsi" w:cstheme="majorHAnsi"/>
          <w:b/>
          <w:sz w:val="28"/>
          <w:u w:val="single"/>
        </w:rPr>
        <w:t xml:space="preserve">Lesson 4 – Sequence </w:t>
      </w:r>
      <w:r w:rsidR="00D92552">
        <w:rPr>
          <w:rFonts w:asciiTheme="majorHAnsi" w:hAnsiTheme="majorHAnsi" w:cstheme="majorHAnsi"/>
          <w:b/>
          <w:sz w:val="28"/>
          <w:u w:val="single"/>
        </w:rPr>
        <w:t>and re-tell the opening</w:t>
      </w:r>
    </w:p>
    <w:p w:rsidR="007C7BA4" w:rsidRDefault="007C7BA4" w:rsidP="00511645">
      <w:pPr>
        <w:pStyle w:val="NoSpacing"/>
        <w:rPr>
          <w:rFonts w:asciiTheme="majorHAnsi" w:hAnsiTheme="majorHAnsi" w:cstheme="majorHAnsi"/>
          <w:sz w:val="28"/>
        </w:rPr>
      </w:pPr>
    </w:p>
    <w:p w:rsidR="007C7BA4" w:rsidRDefault="007C7BA4" w:rsidP="00511645">
      <w:pPr>
        <w:pStyle w:val="NoSpacing"/>
        <w:rPr>
          <w:rFonts w:asciiTheme="majorHAnsi" w:hAnsiTheme="majorHAnsi" w:cstheme="majorHAnsi"/>
          <w:sz w:val="28"/>
        </w:rPr>
      </w:pPr>
      <w:r>
        <w:rPr>
          <w:rFonts w:asciiTheme="majorHAnsi" w:hAnsiTheme="majorHAnsi" w:cstheme="majorHAnsi"/>
          <w:sz w:val="28"/>
        </w:rPr>
        <w:t xml:space="preserve">Please use the sheet alongside the video, when the task is set on the video it will match the sheet. </w:t>
      </w:r>
      <w:r w:rsidR="00D92552">
        <w:rPr>
          <w:rFonts w:asciiTheme="majorHAnsi" w:hAnsiTheme="majorHAnsi" w:cstheme="majorHAnsi"/>
          <w:sz w:val="28"/>
        </w:rPr>
        <w:t xml:space="preserve">Each sheet has got a resource to help with vocabulary, it might be useful to read through this before your child begins their writing. </w:t>
      </w:r>
    </w:p>
    <w:p w:rsidR="008C3A14" w:rsidRDefault="008C3A14" w:rsidP="00511645">
      <w:pPr>
        <w:pStyle w:val="NoSpacing"/>
        <w:rPr>
          <w:rFonts w:asciiTheme="majorHAnsi" w:hAnsiTheme="majorHAnsi" w:cstheme="majorHAnsi"/>
          <w:sz w:val="28"/>
        </w:rPr>
      </w:pPr>
    </w:p>
    <w:p w:rsidR="008C3A14" w:rsidRPr="009B0AEE" w:rsidRDefault="008C3A14" w:rsidP="00511645">
      <w:pPr>
        <w:pStyle w:val="NoSpacing"/>
        <w:rPr>
          <w:rFonts w:asciiTheme="majorHAnsi" w:hAnsiTheme="majorHAnsi" w:cstheme="majorHAnsi"/>
          <w:b/>
          <w:sz w:val="28"/>
          <w:u w:val="single"/>
        </w:rPr>
      </w:pPr>
      <w:r w:rsidRPr="009B0AEE">
        <w:rPr>
          <w:rFonts w:asciiTheme="majorHAnsi" w:hAnsiTheme="majorHAnsi" w:cstheme="majorHAnsi"/>
          <w:b/>
          <w:sz w:val="28"/>
          <w:u w:val="single"/>
        </w:rPr>
        <w:t xml:space="preserve">Lesson 5 – </w:t>
      </w:r>
      <w:r w:rsidR="009B0AEE" w:rsidRPr="009B0AEE">
        <w:rPr>
          <w:rFonts w:asciiTheme="majorHAnsi" w:hAnsiTheme="majorHAnsi" w:cstheme="majorHAnsi"/>
          <w:b/>
          <w:sz w:val="28"/>
          <w:u w:val="single"/>
        </w:rPr>
        <w:t xml:space="preserve">To develop a rich understanding of words associated with night time. </w:t>
      </w:r>
    </w:p>
    <w:p w:rsidR="008C3A14" w:rsidRDefault="008C3A14" w:rsidP="00511645">
      <w:pPr>
        <w:pStyle w:val="NoSpacing"/>
        <w:rPr>
          <w:rFonts w:asciiTheme="majorHAnsi" w:hAnsiTheme="majorHAnsi" w:cstheme="majorHAnsi"/>
          <w:sz w:val="28"/>
        </w:rPr>
      </w:pPr>
    </w:p>
    <w:p w:rsidR="009B0AEE" w:rsidRDefault="009B0AEE" w:rsidP="00511645">
      <w:pPr>
        <w:pStyle w:val="NoSpacing"/>
        <w:rPr>
          <w:rFonts w:asciiTheme="majorHAnsi" w:hAnsiTheme="majorHAnsi" w:cstheme="majorHAnsi"/>
          <w:sz w:val="28"/>
        </w:rPr>
      </w:pPr>
      <w:r>
        <w:rPr>
          <w:rFonts w:asciiTheme="majorHAnsi" w:hAnsiTheme="majorHAnsi" w:cstheme="majorHAnsi"/>
          <w:sz w:val="28"/>
        </w:rPr>
        <w:t xml:space="preserve">Watch the video first and then complete the sheet. If your child would like to develop their vocabulary further then they could explore using thesaurus.com. </w:t>
      </w:r>
    </w:p>
    <w:p w:rsidR="008C3A14" w:rsidRDefault="008C3A14" w:rsidP="00511645">
      <w:pPr>
        <w:pStyle w:val="NoSpacing"/>
        <w:rPr>
          <w:rFonts w:asciiTheme="majorHAnsi" w:hAnsiTheme="majorHAnsi" w:cstheme="majorHAnsi"/>
          <w:sz w:val="28"/>
        </w:rPr>
      </w:pPr>
    </w:p>
    <w:p w:rsidR="008C3A14" w:rsidRPr="009B0AEE" w:rsidRDefault="008C3A14" w:rsidP="00511645">
      <w:pPr>
        <w:pStyle w:val="NoSpacing"/>
        <w:rPr>
          <w:rFonts w:asciiTheme="majorHAnsi" w:hAnsiTheme="majorHAnsi" w:cstheme="majorHAnsi"/>
          <w:b/>
          <w:sz w:val="28"/>
          <w:u w:val="single"/>
        </w:rPr>
      </w:pPr>
      <w:r w:rsidRPr="009B0AEE">
        <w:rPr>
          <w:rFonts w:asciiTheme="majorHAnsi" w:hAnsiTheme="majorHAnsi" w:cstheme="majorHAnsi"/>
          <w:b/>
          <w:sz w:val="28"/>
          <w:u w:val="single"/>
        </w:rPr>
        <w:t xml:space="preserve">Lesson 6 </w:t>
      </w:r>
      <w:proofErr w:type="gramStart"/>
      <w:r w:rsidRPr="009B0AEE">
        <w:rPr>
          <w:rFonts w:asciiTheme="majorHAnsi" w:hAnsiTheme="majorHAnsi" w:cstheme="majorHAnsi"/>
          <w:b/>
          <w:sz w:val="28"/>
          <w:u w:val="single"/>
        </w:rPr>
        <w:t xml:space="preserve">– </w:t>
      </w:r>
      <w:r w:rsidR="009B0AEE" w:rsidRPr="009B0AEE">
        <w:rPr>
          <w:rFonts w:asciiTheme="majorHAnsi" w:hAnsiTheme="majorHAnsi" w:cstheme="majorHAnsi"/>
          <w:b/>
          <w:sz w:val="28"/>
          <w:u w:val="single"/>
        </w:rPr>
        <w:t xml:space="preserve"> To</w:t>
      </w:r>
      <w:proofErr w:type="gramEnd"/>
      <w:r w:rsidR="009B0AEE" w:rsidRPr="009B0AEE">
        <w:rPr>
          <w:rFonts w:asciiTheme="majorHAnsi" w:hAnsiTheme="majorHAnsi" w:cstheme="majorHAnsi"/>
          <w:b/>
          <w:sz w:val="28"/>
          <w:u w:val="single"/>
        </w:rPr>
        <w:t xml:space="preserve"> generate vocabulary for character description. </w:t>
      </w:r>
    </w:p>
    <w:p w:rsidR="008C3A14" w:rsidRDefault="008C3A14" w:rsidP="00511645">
      <w:pPr>
        <w:pStyle w:val="NoSpacing"/>
        <w:rPr>
          <w:rFonts w:asciiTheme="majorHAnsi" w:hAnsiTheme="majorHAnsi" w:cstheme="majorHAnsi"/>
          <w:sz w:val="28"/>
        </w:rPr>
      </w:pPr>
    </w:p>
    <w:p w:rsidR="008C3A14" w:rsidRDefault="009B0AEE" w:rsidP="00511645">
      <w:pPr>
        <w:pStyle w:val="NoSpacing"/>
        <w:rPr>
          <w:rFonts w:asciiTheme="majorHAnsi" w:hAnsiTheme="majorHAnsi" w:cstheme="majorHAnsi"/>
          <w:sz w:val="28"/>
        </w:rPr>
      </w:pPr>
      <w:r>
        <w:rPr>
          <w:rFonts w:asciiTheme="majorHAnsi" w:hAnsiTheme="majorHAnsi" w:cstheme="majorHAnsi"/>
          <w:sz w:val="28"/>
        </w:rPr>
        <w:t xml:space="preserve">Please use the sheet alongside the video, when the task is set on the video, it will match the sheet. Most of the sheets have got useful vocabulary on them to help. </w:t>
      </w:r>
    </w:p>
    <w:p w:rsidR="008C3A14" w:rsidRDefault="008C3A14" w:rsidP="00511645">
      <w:pPr>
        <w:pStyle w:val="NoSpacing"/>
        <w:rPr>
          <w:rFonts w:asciiTheme="majorHAnsi" w:hAnsiTheme="majorHAnsi" w:cstheme="majorHAnsi"/>
          <w:sz w:val="28"/>
        </w:rPr>
      </w:pPr>
      <w:r>
        <w:rPr>
          <w:rFonts w:asciiTheme="majorHAnsi" w:hAnsiTheme="majorHAnsi" w:cstheme="majorHAnsi"/>
          <w:sz w:val="28"/>
        </w:rPr>
        <w:t xml:space="preserve">Worksheet for More Challenge - </w:t>
      </w:r>
    </w:p>
    <w:p w:rsidR="008C3A14" w:rsidRPr="00511645" w:rsidRDefault="008C3A14" w:rsidP="00511645">
      <w:pPr>
        <w:pStyle w:val="NoSpacing"/>
        <w:rPr>
          <w:rFonts w:asciiTheme="majorHAnsi" w:hAnsiTheme="majorHAnsi" w:cstheme="majorHAnsi"/>
          <w:sz w:val="28"/>
        </w:rPr>
      </w:pPr>
      <w:r>
        <w:rPr>
          <w:rFonts w:asciiTheme="majorHAnsi" w:hAnsiTheme="majorHAnsi" w:cstheme="majorHAnsi"/>
          <w:sz w:val="28"/>
        </w:rPr>
        <w:t xml:space="preserve">If you child is finding it difficult to generate their own vocabulary, there is a vocabulary mat to help on the sheet titled ‘Worksheet for Most Children’. </w:t>
      </w:r>
    </w:p>
    <w:sectPr w:rsidR="008C3A14" w:rsidRPr="005116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B65"/>
    <w:rsid w:val="00256A9C"/>
    <w:rsid w:val="00511645"/>
    <w:rsid w:val="00712B65"/>
    <w:rsid w:val="007A0A0B"/>
    <w:rsid w:val="007C7BA4"/>
    <w:rsid w:val="008C3A14"/>
    <w:rsid w:val="009B0AEE"/>
    <w:rsid w:val="00A136F1"/>
    <w:rsid w:val="00B36428"/>
    <w:rsid w:val="00D44362"/>
    <w:rsid w:val="00D92552"/>
    <w:rsid w:val="00E33181"/>
    <w:rsid w:val="00E73DB7"/>
    <w:rsid w:val="00F01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ED68E"/>
  <w15:chartTrackingRefBased/>
  <w15:docId w15:val="{BEA4044C-6AF8-455A-B315-DBE3F239C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2B65"/>
    <w:pPr>
      <w:spacing w:after="0" w:line="240" w:lineRule="auto"/>
    </w:pPr>
  </w:style>
  <w:style w:type="character" w:styleId="Hyperlink">
    <w:name w:val="Hyperlink"/>
    <w:rsid w:val="007A0A0B"/>
    <w:rPr>
      <w:color w:val="0000FF"/>
      <w:u w:val="single"/>
    </w:rPr>
  </w:style>
  <w:style w:type="paragraph" w:styleId="Header">
    <w:name w:val="header"/>
    <w:basedOn w:val="Normal"/>
    <w:link w:val="HeaderChar"/>
    <w:rsid w:val="007A0A0B"/>
    <w:pPr>
      <w:tabs>
        <w:tab w:val="center" w:pos="4513"/>
        <w:tab w:val="right" w:pos="9026"/>
      </w:tabs>
      <w:spacing w:after="0" w:line="240" w:lineRule="auto"/>
    </w:pPr>
    <w:rPr>
      <w:rFonts w:ascii="Times New Roman" w:eastAsia="Times New Roman" w:hAnsi="Times New Roman" w:cs="Times New Roman"/>
      <w:sz w:val="24"/>
      <w:szCs w:val="24"/>
      <w:lang w:eastAsia="en-GB"/>
    </w:rPr>
  </w:style>
  <w:style w:type="character" w:customStyle="1" w:styleId="HeaderChar">
    <w:name w:val="Header Char"/>
    <w:basedOn w:val="DefaultParagraphFont"/>
    <w:link w:val="Header"/>
    <w:rsid w:val="007A0A0B"/>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ear4help@stopsley.primarylut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Wilson</dc:creator>
  <cp:keywords/>
  <dc:description/>
  <cp:lastModifiedBy>Rebecca Wilson</cp:lastModifiedBy>
  <cp:revision>9</cp:revision>
  <dcterms:created xsi:type="dcterms:W3CDTF">2021-01-18T10:40:00Z</dcterms:created>
  <dcterms:modified xsi:type="dcterms:W3CDTF">2021-01-22T14:22:00Z</dcterms:modified>
</cp:coreProperties>
</file>